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4F155" w14:textId="5C237BAD" w:rsidR="00876B31" w:rsidRDefault="0015565D">
      <w:pPr>
        <w:rPr>
          <w:rFonts w:ascii="Etelka Light" w:hAnsi="Etelka Light"/>
          <w:b/>
          <w:bCs/>
          <w:color w:val="FFFFFF" w:themeColor="background1"/>
        </w:rPr>
      </w:pPr>
      <w:r w:rsidRPr="0046761D">
        <w:rPr>
          <w:rFonts w:ascii="Etelka Light" w:hAnsi="Etelka Light"/>
          <w:b/>
          <w:bCs/>
          <w:color w:val="FFFFFF" w:themeColor="background1"/>
          <w:highlight w:val="black"/>
        </w:rPr>
        <w:t>Vánoce s</w:t>
      </w:r>
      <w:r w:rsidR="00876B31" w:rsidRPr="0046761D">
        <w:rPr>
          <w:rFonts w:ascii="Etelka Light" w:hAnsi="Etelka Light"/>
          <w:b/>
          <w:bCs/>
          <w:color w:val="FFFFFF" w:themeColor="background1"/>
          <w:highlight w:val="black"/>
        </w:rPr>
        <w:t> Janáčkov</w:t>
      </w:r>
      <w:r w:rsidRPr="0046761D">
        <w:rPr>
          <w:rFonts w:ascii="Etelka Light" w:hAnsi="Etelka Light"/>
          <w:b/>
          <w:bCs/>
          <w:color w:val="FFFFFF" w:themeColor="background1"/>
          <w:highlight w:val="black"/>
        </w:rPr>
        <w:t>ou</w:t>
      </w:r>
      <w:r w:rsidR="00876B31" w:rsidRPr="0046761D">
        <w:rPr>
          <w:rFonts w:ascii="Etelka Light" w:hAnsi="Etelka Light"/>
          <w:b/>
          <w:bCs/>
          <w:color w:val="FFFFFF" w:themeColor="background1"/>
          <w:highlight w:val="black"/>
        </w:rPr>
        <w:t xml:space="preserve"> filharmoni</w:t>
      </w:r>
      <w:r w:rsidRPr="0046761D">
        <w:rPr>
          <w:rFonts w:ascii="Etelka Light" w:hAnsi="Etelka Light"/>
          <w:b/>
          <w:bCs/>
          <w:color w:val="FFFFFF" w:themeColor="background1"/>
          <w:highlight w:val="black"/>
        </w:rPr>
        <w:t>í</w:t>
      </w:r>
      <w:r w:rsidR="00876B31" w:rsidRPr="0046761D">
        <w:rPr>
          <w:rFonts w:ascii="Etelka Light" w:hAnsi="Etelka Light"/>
          <w:b/>
          <w:bCs/>
          <w:color w:val="FFFFFF" w:themeColor="background1"/>
          <w:highlight w:val="black"/>
        </w:rPr>
        <w:t xml:space="preserve"> Ostrava</w:t>
      </w:r>
    </w:p>
    <w:p w14:paraId="5D69A4D7" w14:textId="54085043" w:rsidR="007312B0" w:rsidRPr="007312B0" w:rsidRDefault="007312B0" w:rsidP="007312B0">
      <w:pPr>
        <w:jc w:val="both"/>
        <w:rPr>
          <w:rFonts w:ascii="Etelka Light" w:hAnsi="Etelka Light"/>
          <w:b/>
          <w:bCs/>
        </w:rPr>
      </w:pPr>
      <w:r w:rsidRPr="007312B0">
        <w:rPr>
          <w:rFonts w:ascii="Etelka Light" w:hAnsi="Etelka Light"/>
          <w:b/>
          <w:bCs/>
        </w:rPr>
        <w:t>Janáčkova filharmonie Ostrava přichází koncem roku s nabídkou pro všechny milovníky vánoční pohody, zážitků i nápaditých dárků. U</w:t>
      </w:r>
      <w:r>
        <w:rPr>
          <w:rFonts w:ascii="Etelka Light" w:hAnsi="Etelka Light"/>
          <w:b/>
          <w:bCs/>
        </w:rPr>
        <w:t>ž</w:t>
      </w:r>
      <w:r w:rsidRPr="007312B0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 xml:space="preserve">v pondělí 16. prosince odehraje od 19:00 hodin v sále Vesmíru tradiční Vánoční koncert, kde zazní ikonická Rybova Česká mše vánoční, ale také premiéra další ze skladeb na </w:t>
      </w:r>
      <w:r w:rsidR="001B7AA2">
        <w:rPr>
          <w:rFonts w:ascii="Etelka Light" w:hAnsi="Etelka Light"/>
          <w:b/>
          <w:bCs/>
        </w:rPr>
        <w:t>objednávku</w:t>
      </w:r>
      <w:r>
        <w:rPr>
          <w:rFonts w:ascii="Etelka Light" w:hAnsi="Etelka Light"/>
          <w:b/>
          <w:bCs/>
        </w:rPr>
        <w:t>, tentokrát z pera současného hudebního autora Jiřího Trtíka. Hned ve čtvrtek a v pátek (19. a 20. prosince) se pak mohou příznivci JFO vydat</w:t>
      </w:r>
      <w:r w:rsidRPr="007312B0">
        <w:rPr>
          <w:rFonts w:ascii="Etelka Light" w:hAnsi="Etelka Light"/>
          <w:b/>
          <w:bCs/>
        </w:rPr>
        <w:t xml:space="preserve"> na dvojkoncert k poctě Petra </w:t>
      </w:r>
      <w:proofErr w:type="spellStart"/>
      <w:r w:rsidRPr="007312B0">
        <w:rPr>
          <w:rFonts w:ascii="Etelka Light" w:hAnsi="Etelka Light"/>
          <w:b/>
          <w:bCs/>
        </w:rPr>
        <w:t>Hapky</w:t>
      </w:r>
      <w:proofErr w:type="spellEnd"/>
      <w:r w:rsidRPr="007312B0">
        <w:rPr>
          <w:rFonts w:ascii="Etelka Light" w:hAnsi="Etelka Light"/>
          <w:b/>
          <w:bCs/>
        </w:rPr>
        <w:t xml:space="preserve"> do vítkovického </w:t>
      </w:r>
      <w:r>
        <w:rPr>
          <w:rFonts w:ascii="Etelka Light" w:hAnsi="Etelka Light"/>
          <w:b/>
          <w:bCs/>
        </w:rPr>
        <w:t>G</w:t>
      </w:r>
      <w:r w:rsidRPr="007312B0">
        <w:rPr>
          <w:rFonts w:ascii="Etelka Light" w:hAnsi="Etelka Light"/>
          <w:b/>
          <w:bCs/>
        </w:rPr>
        <w:t>ongu</w:t>
      </w:r>
      <w:r>
        <w:rPr>
          <w:rFonts w:ascii="Etelka Light" w:hAnsi="Etelka Light"/>
          <w:b/>
          <w:bCs/>
        </w:rPr>
        <w:t>. V</w:t>
      </w:r>
      <w:r w:rsidRPr="007312B0">
        <w:rPr>
          <w:rFonts w:ascii="Etelka Light" w:hAnsi="Etelka Light"/>
          <w:b/>
          <w:bCs/>
        </w:rPr>
        <w:t xml:space="preserve"> neposlední řadě má JFO ve své </w:t>
      </w:r>
      <w:r>
        <w:rPr>
          <w:rFonts w:ascii="Etelka Light" w:hAnsi="Etelka Light"/>
          <w:b/>
          <w:bCs/>
        </w:rPr>
        <w:t xml:space="preserve">nabídce nově speciální vánoční balíčky, </w:t>
      </w:r>
      <w:r w:rsidRPr="007312B0">
        <w:rPr>
          <w:rFonts w:ascii="Etelka Light" w:hAnsi="Etelka Light"/>
          <w:b/>
          <w:bCs/>
        </w:rPr>
        <w:t xml:space="preserve">vstupenky, knihy či zbrusu nový </w:t>
      </w:r>
      <w:proofErr w:type="spellStart"/>
      <w:r w:rsidRPr="007312B0">
        <w:rPr>
          <w:rFonts w:ascii="Etelka Light" w:hAnsi="Etelka Light"/>
          <w:b/>
          <w:bCs/>
        </w:rPr>
        <w:t>merch</w:t>
      </w:r>
      <w:proofErr w:type="spellEnd"/>
      <w:r w:rsidR="001B7AA2">
        <w:rPr>
          <w:rFonts w:ascii="Etelka Light" w:hAnsi="Etelka Light"/>
          <w:b/>
          <w:bCs/>
        </w:rPr>
        <w:t xml:space="preserve"> inspirovaný stavbou nového koncertního sálu</w:t>
      </w:r>
      <w:r w:rsidRPr="007312B0">
        <w:rPr>
          <w:rFonts w:ascii="Etelka Light" w:hAnsi="Etelka Light"/>
          <w:b/>
          <w:bCs/>
        </w:rPr>
        <w:t xml:space="preserve"> jako tip na vánoční dárky</w:t>
      </w:r>
      <w:r>
        <w:rPr>
          <w:rFonts w:ascii="Etelka Light" w:hAnsi="Etelka Light"/>
          <w:b/>
          <w:bCs/>
        </w:rPr>
        <w:t xml:space="preserve"> pro všechny milovníky hudby</w:t>
      </w:r>
      <w:r w:rsidR="001B7AA2">
        <w:rPr>
          <w:rFonts w:ascii="Etelka Light" w:hAnsi="Etelka Light"/>
          <w:b/>
          <w:bCs/>
        </w:rPr>
        <w:t xml:space="preserve">. Kompletní nabídku najdete na </w:t>
      </w:r>
      <w:hyperlink r:id="rId7" w:history="1">
        <w:r w:rsidR="001B7AA2" w:rsidRPr="001B7AA2">
          <w:rPr>
            <w:rStyle w:val="Hypertextovodkaz"/>
            <w:rFonts w:ascii="Etelka Light" w:hAnsi="Etelka Light"/>
            <w:b/>
            <w:bCs/>
          </w:rPr>
          <w:t>e-shopu</w:t>
        </w:r>
      </w:hyperlink>
      <w:r w:rsidR="001B7AA2">
        <w:rPr>
          <w:rFonts w:ascii="Etelka Light" w:hAnsi="Etelka Light"/>
          <w:b/>
          <w:bCs/>
        </w:rPr>
        <w:t xml:space="preserve"> Janáčkovy filharmonie Ostrava nebo Janáček pointu.</w:t>
      </w:r>
    </w:p>
    <w:p w14:paraId="3C397A07" w14:textId="466CEDDD" w:rsidR="00CC3A39" w:rsidRPr="001E5DD0" w:rsidRDefault="00757CF0" w:rsidP="00757CF0">
      <w:pPr>
        <w:jc w:val="both"/>
        <w:rPr>
          <w:rFonts w:ascii="Etelka Light" w:hAnsi="Etelka Light"/>
          <w:i/>
          <w:iCs/>
        </w:rPr>
      </w:pPr>
      <w:r w:rsidRPr="00376233">
        <w:rPr>
          <w:rFonts w:ascii="Etelka Light" w:hAnsi="Etelka Light"/>
        </w:rPr>
        <w:t xml:space="preserve">Pondělní </w:t>
      </w:r>
      <w:r w:rsidR="00463805">
        <w:rPr>
          <w:rFonts w:ascii="Etelka Light" w:hAnsi="Etelka Light"/>
        </w:rPr>
        <w:t xml:space="preserve">vyprodaný </w:t>
      </w:r>
      <w:r w:rsidRPr="00376233">
        <w:rPr>
          <w:rFonts w:ascii="Etelka Light" w:hAnsi="Etelka Light"/>
        </w:rPr>
        <w:t>k</w:t>
      </w:r>
      <w:r w:rsidR="00CC3A39" w:rsidRPr="00376233">
        <w:rPr>
          <w:rFonts w:ascii="Etelka Light" w:hAnsi="Etelka Light"/>
        </w:rPr>
        <w:t xml:space="preserve">oncert zahájí </w:t>
      </w:r>
      <w:r w:rsidRPr="00376233">
        <w:rPr>
          <w:rFonts w:ascii="Etelka Light" w:hAnsi="Etelka Light"/>
        </w:rPr>
        <w:t xml:space="preserve">další </w:t>
      </w:r>
      <w:r w:rsidR="00CC3A39" w:rsidRPr="00376233">
        <w:rPr>
          <w:rFonts w:ascii="Etelka Light" w:hAnsi="Etelka Light"/>
        </w:rPr>
        <w:t xml:space="preserve">skladba na objednávku JFO s názvem Píseň tvorstva od </w:t>
      </w:r>
      <w:r w:rsidRPr="00376233">
        <w:rPr>
          <w:rFonts w:ascii="Etelka Light" w:hAnsi="Etelka Light"/>
        </w:rPr>
        <w:t xml:space="preserve">mladého </w:t>
      </w:r>
      <w:r w:rsidR="00CC3A39" w:rsidRPr="00376233">
        <w:rPr>
          <w:rFonts w:ascii="Etelka Light" w:hAnsi="Etelka Light"/>
        </w:rPr>
        <w:t xml:space="preserve">skladatele Jiřího Trtíka, inspirovaná přírodou a šuměním vln na ostrově </w:t>
      </w:r>
      <w:proofErr w:type="spellStart"/>
      <w:r w:rsidR="00CC3A39" w:rsidRPr="00376233">
        <w:rPr>
          <w:rFonts w:ascii="Etelka Light" w:hAnsi="Etelka Light"/>
        </w:rPr>
        <w:t>Graciosa</w:t>
      </w:r>
      <w:proofErr w:type="spellEnd"/>
      <w:r w:rsidR="00CC3A39" w:rsidRPr="00376233">
        <w:rPr>
          <w:rFonts w:ascii="Etelka Light" w:hAnsi="Etelka Light"/>
        </w:rPr>
        <w:t xml:space="preserve"> v Atlantiku</w:t>
      </w:r>
      <w:r w:rsidR="00CD5DFF" w:rsidRPr="00376233">
        <w:rPr>
          <w:rFonts w:ascii="Etelka Light" w:hAnsi="Etelka Light"/>
        </w:rPr>
        <w:t xml:space="preserve">. </w:t>
      </w:r>
      <w:r w:rsidR="00CD5DFF" w:rsidRPr="00376233">
        <w:rPr>
          <w:rFonts w:ascii="Etelka Light" w:hAnsi="Etelka Light"/>
          <w:i/>
          <w:iCs/>
        </w:rPr>
        <w:t>„Šumění vln v dlouhých, přerývajících se intervalech a hlubších rejstřících, zpěv vzácných mořských ptáků ve vysokých intenzivních, až naléhavých krátkých, rychle se opakujících intervalech</w:t>
      </w:r>
      <w:r w:rsidR="00CD5DFF" w:rsidRPr="00376233">
        <w:rPr>
          <w:rFonts w:ascii="Etelka Light" w:hAnsi="Etelka Light"/>
        </w:rPr>
        <w:t>,</w:t>
      </w:r>
      <w:r w:rsidR="00CD5DFF" w:rsidRPr="00376233">
        <w:rPr>
          <w:rFonts w:ascii="Etelka Light" w:hAnsi="Etelka Light"/>
          <w:i/>
          <w:iCs/>
        </w:rPr>
        <w:t xml:space="preserve">“ </w:t>
      </w:r>
      <w:r w:rsidR="00CD5DFF" w:rsidRPr="00376233">
        <w:rPr>
          <w:rFonts w:ascii="Etelka Light" w:hAnsi="Etelka Light"/>
        </w:rPr>
        <w:t>popisuje zdroj inspirace</w:t>
      </w:r>
      <w:r w:rsidR="00BC2309">
        <w:rPr>
          <w:rFonts w:ascii="Etelka Light" w:hAnsi="Etelka Light"/>
        </w:rPr>
        <w:t xml:space="preserve"> nové skladby</w:t>
      </w:r>
      <w:r w:rsidR="00CD5DFF" w:rsidRPr="00376233">
        <w:rPr>
          <w:rFonts w:ascii="Etelka Light" w:hAnsi="Etelka Light"/>
        </w:rPr>
        <w:t xml:space="preserve"> její autor </w:t>
      </w:r>
      <w:r w:rsidR="00CD5DFF" w:rsidRPr="00376233">
        <w:rPr>
          <w:rFonts w:ascii="Etelka Light" w:hAnsi="Etelka Light"/>
          <w:b/>
          <w:bCs/>
        </w:rPr>
        <w:t>Jiří Trtík</w:t>
      </w:r>
      <w:r w:rsidR="00CD5DFF" w:rsidRPr="00376233">
        <w:rPr>
          <w:rFonts w:ascii="Etelka Light" w:hAnsi="Etelka Light"/>
        </w:rPr>
        <w:t xml:space="preserve">. </w:t>
      </w:r>
      <w:r w:rsidR="00BC2309">
        <w:rPr>
          <w:rFonts w:ascii="Etelka Light" w:hAnsi="Etelka Light"/>
        </w:rPr>
        <w:t>Další dramaturgie</w:t>
      </w:r>
      <w:r w:rsidR="00CD5DFF" w:rsidRPr="00376233">
        <w:rPr>
          <w:rFonts w:ascii="Etelka Light" w:hAnsi="Etelka Light"/>
        </w:rPr>
        <w:t xml:space="preserve"> večera </w:t>
      </w:r>
      <w:r w:rsidR="00BC2309">
        <w:rPr>
          <w:rFonts w:ascii="Etelka Light" w:hAnsi="Etelka Light"/>
        </w:rPr>
        <w:t xml:space="preserve">pak bude ryze </w:t>
      </w:r>
      <w:r w:rsidR="00CD5DFF" w:rsidRPr="00376233">
        <w:rPr>
          <w:rFonts w:ascii="Etelka Light" w:hAnsi="Etelka Light"/>
        </w:rPr>
        <w:t xml:space="preserve">tradiční. Nebude totiž chybět Česká mše </w:t>
      </w:r>
      <w:r w:rsidR="00BC2309">
        <w:rPr>
          <w:rFonts w:ascii="Etelka Light" w:hAnsi="Etelka Light"/>
        </w:rPr>
        <w:t>v</w:t>
      </w:r>
      <w:r w:rsidR="00CD5DFF" w:rsidRPr="00376233">
        <w:rPr>
          <w:rFonts w:ascii="Etelka Light" w:hAnsi="Etelka Light"/>
        </w:rPr>
        <w:t xml:space="preserve">ánoční Jakuba Jana Ryby, kterou </w:t>
      </w:r>
      <w:r w:rsidR="00BC2309">
        <w:rPr>
          <w:rFonts w:ascii="Etelka Light" w:hAnsi="Etelka Light"/>
        </w:rPr>
        <w:t>v tomto období interpretuje</w:t>
      </w:r>
      <w:r w:rsidR="00CD5DFF" w:rsidRPr="00376233">
        <w:rPr>
          <w:rFonts w:ascii="Etelka Light" w:hAnsi="Etelka Light"/>
        </w:rPr>
        <w:t xml:space="preserve"> ostravský orchestr každoročně</w:t>
      </w:r>
      <w:r w:rsidR="00CD5DFF" w:rsidRPr="006F7B16">
        <w:rPr>
          <w:rFonts w:ascii="Etelka Light" w:hAnsi="Etelka Light"/>
        </w:rPr>
        <w:t xml:space="preserve">. </w:t>
      </w:r>
      <w:r w:rsidR="00CD5DFF" w:rsidRPr="006F7B16">
        <w:rPr>
          <w:rFonts w:ascii="Etelka Light" w:hAnsi="Etelka Light"/>
          <w:i/>
          <w:iCs/>
        </w:rPr>
        <w:t>„Tuto tradici drží Janáčkova filharmonie Ostrava již opravdu hodně dlouho. Naši posluchači si Vánoční koncerty bez Rybovy mše již neumí představit,“</w:t>
      </w:r>
      <w:r w:rsidR="00CD5DFF" w:rsidRPr="006F7B16">
        <w:rPr>
          <w:rFonts w:ascii="Etelka Light" w:hAnsi="Etelka Light"/>
        </w:rPr>
        <w:t xml:space="preserve"> </w:t>
      </w:r>
      <w:r w:rsidR="00CD5DFF" w:rsidRPr="006F7B16">
        <w:rPr>
          <w:rFonts w:ascii="Etelka Light" w:hAnsi="Etelka Light"/>
          <w:b/>
          <w:bCs/>
        </w:rPr>
        <w:t>říká Jan Žemla, ředitel JFO</w:t>
      </w:r>
      <w:r w:rsidR="00CD5DFF" w:rsidRPr="006F7B16">
        <w:rPr>
          <w:rFonts w:ascii="Etelka Light" w:hAnsi="Etelka Light"/>
        </w:rPr>
        <w:t xml:space="preserve">. </w:t>
      </w:r>
      <w:r w:rsidRPr="006F7B16">
        <w:rPr>
          <w:rFonts w:ascii="Etelka Light" w:hAnsi="Etelka Light"/>
        </w:rPr>
        <w:t>Tr</w:t>
      </w:r>
      <w:r w:rsidRPr="00376233">
        <w:rPr>
          <w:rFonts w:ascii="Etelka Light" w:hAnsi="Etelka Light"/>
        </w:rPr>
        <w:t xml:space="preserve">adiční vánoční </w:t>
      </w:r>
      <w:r w:rsidR="00CC3A39" w:rsidRPr="00376233">
        <w:rPr>
          <w:rFonts w:ascii="Etelka Light" w:hAnsi="Etelka Light"/>
        </w:rPr>
        <w:t xml:space="preserve">večer doplní výkony předních českých </w:t>
      </w:r>
      <w:r w:rsidR="00BC2309">
        <w:rPr>
          <w:rFonts w:ascii="Etelka Light" w:hAnsi="Etelka Light"/>
        </w:rPr>
        <w:t>sólistů</w:t>
      </w:r>
      <w:r w:rsidR="00CC3A39" w:rsidRPr="00376233">
        <w:rPr>
          <w:rFonts w:ascii="Etelka Light" w:hAnsi="Etelka Light"/>
        </w:rPr>
        <w:t xml:space="preserve"> mladé generace – Veroniky Rovné, Jarmily </w:t>
      </w:r>
      <w:proofErr w:type="spellStart"/>
      <w:r w:rsidR="00CC3A39" w:rsidRPr="00376233">
        <w:rPr>
          <w:rFonts w:ascii="Etelka Light" w:hAnsi="Etelka Light"/>
        </w:rPr>
        <w:t>Vantuchové</w:t>
      </w:r>
      <w:proofErr w:type="spellEnd"/>
      <w:r w:rsidR="00CC3A39" w:rsidRPr="00376233">
        <w:rPr>
          <w:rFonts w:ascii="Etelka Light" w:hAnsi="Etelka Light"/>
        </w:rPr>
        <w:t xml:space="preserve">, Daniela Matouška a Tadeáše Hozy a Sboru Moravského divadla Olomouc pod vedením sbormistra Michaela Dvořáka. </w:t>
      </w:r>
      <w:r w:rsidR="001E5DD0">
        <w:rPr>
          <w:rFonts w:ascii="Etelka Light" w:hAnsi="Etelka Light"/>
        </w:rPr>
        <w:t>„</w:t>
      </w:r>
      <w:r w:rsidR="001E5DD0" w:rsidRPr="001E5DD0">
        <w:rPr>
          <w:rFonts w:ascii="Etelka Light" w:hAnsi="Etelka Light"/>
          <w:i/>
          <w:iCs/>
        </w:rPr>
        <w:t>Rybova Česká mše vánoční propojuje lidi</w:t>
      </w:r>
      <w:r w:rsidR="001E5DD0">
        <w:rPr>
          <w:rFonts w:ascii="Etelka Light" w:hAnsi="Etelka Light"/>
          <w:i/>
          <w:iCs/>
        </w:rPr>
        <w:t>.</w:t>
      </w:r>
      <w:r w:rsidR="001E5DD0" w:rsidRPr="001E5DD0">
        <w:rPr>
          <w:rFonts w:ascii="Etelka Light" w:hAnsi="Etelka Light"/>
          <w:i/>
          <w:iCs/>
        </w:rPr>
        <w:t xml:space="preserve"> </w:t>
      </w:r>
      <w:r w:rsidR="001E5DD0">
        <w:rPr>
          <w:rFonts w:ascii="Etelka Light" w:hAnsi="Etelka Light"/>
          <w:i/>
          <w:iCs/>
        </w:rPr>
        <w:t>M</w:t>
      </w:r>
      <w:r w:rsidR="001E5DD0" w:rsidRPr="001E5DD0">
        <w:rPr>
          <w:rFonts w:ascii="Etelka Light" w:hAnsi="Etelka Light"/>
          <w:i/>
          <w:iCs/>
        </w:rPr>
        <w:t>á tu moc tyto lidi na chvíli zastavit a dát jim prostor přemýšlet, uvědomit si</w:t>
      </w:r>
      <w:r w:rsidR="001E5DD0">
        <w:rPr>
          <w:rFonts w:ascii="Etelka Light" w:hAnsi="Etelka Light"/>
          <w:i/>
          <w:iCs/>
        </w:rPr>
        <w:t>,</w:t>
      </w:r>
      <w:r w:rsidR="001E5DD0" w:rsidRPr="001E5DD0">
        <w:rPr>
          <w:rFonts w:ascii="Etelka Light" w:hAnsi="Etelka Light"/>
          <w:i/>
          <w:iCs/>
        </w:rPr>
        <w:t xml:space="preserve"> o čem nebo o kom tyto svátky jsou</w:t>
      </w:r>
      <w:r w:rsidR="001E5DD0">
        <w:rPr>
          <w:rFonts w:ascii="Etelka Light" w:hAnsi="Etelka Light"/>
          <w:i/>
          <w:iCs/>
        </w:rPr>
        <w:t>,</w:t>
      </w:r>
      <w:r w:rsidR="001E5DD0" w:rsidRPr="001E5DD0">
        <w:rPr>
          <w:rFonts w:ascii="Etelka Light" w:hAnsi="Etelka Light"/>
          <w:i/>
          <w:iCs/>
        </w:rPr>
        <w:t xml:space="preserve"> jaká v sobě skrývají poselství</w:t>
      </w:r>
      <w:r w:rsidR="001E5DD0">
        <w:rPr>
          <w:rFonts w:ascii="Etelka Light" w:hAnsi="Etelka Light"/>
          <w:i/>
          <w:iCs/>
        </w:rPr>
        <w:t>;</w:t>
      </w:r>
      <w:r w:rsidR="001E5DD0" w:rsidRPr="001E5DD0">
        <w:rPr>
          <w:rFonts w:ascii="Etelka Light" w:hAnsi="Etelka Light"/>
          <w:i/>
          <w:iCs/>
        </w:rPr>
        <w:t xml:space="preserve"> dává na chvíli možnost zapomenou na vše,</w:t>
      </w:r>
      <w:r w:rsidR="001E5DD0">
        <w:rPr>
          <w:rFonts w:ascii="Etelka Light" w:hAnsi="Etelka Light"/>
          <w:i/>
          <w:iCs/>
        </w:rPr>
        <w:t xml:space="preserve"> </w:t>
      </w:r>
      <w:r w:rsidR="001E5DD0" w:rsidRPr="001E5DD0">
        <w:rPr>
          <w:rFonts w:ascii="Etelka Light" w:hAnsi="Etelka Light"/>
          <w:i/>
          <w:iCs/>
        </w:rPr>
        <w:t>co se děje za zdmi kostela a prohlubuje radost z přicházejících svátků“</w:t>
      </w:r>
      <w:r w:rsidR="00CD5DFF" w:rsidRPr="001E5DD0">
        <w:rPr>
          <w:rFonts w:ascii="Etelka Light" w:hAnsi="Etelka Light"/>
        </w:rPr>
        <w:t xml:space="preserve"> </w:t>
      </w:r>
      <w:r w:rsidR="00CD5DFF" w:rsidRPr="001E5DD0">
        <w:rPr>
          <w:rFonts w:ascii="Etelka Light" w:hAnsi="Etelka Light"/>
          <w:b/>
          <w:bCs/>
        </w:rPr>
        <w:t>doplňuje sopranistka Veronika Rovná.</w:t>
      </w:r>
      <w:r w:rsidR="00CD5DFF" w:rsidRPr="00376233">
        <w:rPr>
          <w:rFonts w:ascii="Etelka Light" w:hAnsi="Etelka Light"/>
        </w:rPr>
        <w:t xml:space="preserve"> </w:t>
      </w:r>
      <w:r w:rsidR="00CC3A39" w:rsidRPr="00376233">
        <w:rPr>
          <w:rFonts w:ascii="Etelka Light" w:hAnsi="Etelka Light"/>
        </w:rPr>
        <w:t>Celý koncert</w:t>
      </w:r>
      <w:r w:rsidR="00CD5DFF" w:rsidRPr="00376233">
        <w:rPr>
          <w:rFonts w:ascii="Etelka Light" w:hAnsi="Etelka Light"/>
        </w:rPr>
        <w:t xml:space="preserve"> </w:t>
      </w:r>
      <w:r w:rsidR="00BC2309">
        <w:rPr>
          <w:rFonts w:ascii="Etelka Light" w:hAnsi="Etelka Light"/>
        </w:rPr>
        <w:t xml:space="preserve">povede </w:t>
      </w:r>
      <w:r w:rsidR="00CC3A39" w:rsidRPr="00376233">
        <w:rPr>
          <w:rFonts w:ascii="Etelka Light" w:hAnsi="Etelka Light"/>
        </w:rPr>
        <w:t>dirigent Jiří Habart</w:t>
      </w:r>
      <w:r w:rsidR="00463805">
        <w:rPr>
          <w:rFonts w:ascii="Etelka Light" w:hAnsi="Etelka Light"/>
        </w:rPr>
        <w:t xml:space="preserve">, </w:t>
      </w:r>
      <w:r w:rsidR="00463805" w:rsidRPr="00463805">
        <w:rPr>
          <w:rFonts w:ascii="Etelka Light" w:hAnsi="Etelka Light"/>
        </w:rPr>
        <w:t xml:space="preserve">který se v roce 2023 probojoval do finále prestižní dirigentské soutěže </w:t>
      </w:r>
      <w:proofErr w:type="spellStart"/>
      <w:r w:rsidR="00463805" w:rsidRPr="00463805">
        <w:rPr>
          <w:rFonts w:ascii="Etelka Light" w:hAnsi="Etelka Light"/>
        </w:rPr>
        <w:t>Donatella</w:t>
      </w:r>
      <w:proofErr w:type="spellEnd"/>
      <w:r w:rsidR="00463805" w:rsidRPr="00463805">
        <w:rPr>
          <w:rFonts w:ascii="Etelka Light" w:hAnsi="Etelka Light"/>
        </w:rPr>
        <w:t xml:space="preserve"> </w:t>
      </w:r>
      <w:proofErr w:type="spellStart"/>
      <w:r w:rsidR="00463805" w:rsidRPr="00463805">
        <w:rPr>
          <w:rFonts w:ascii="Etelka Light" w:hAnsi="Etelka Light"/>
        </w:rPr>
        <w:t>Flick</w:t>
      </w:r>
      <w:proofErr w:type="spellEnd"/>
      <w:r w:rsidR="00463805" w:rsidRPr="00463805">
        <w:rPr>
          <w:rFonts w:ascii="Etelka Light" w:hAnsi="Etelka Light"/>
        </w:rPr>
        <w:t xml:space="preserve"> LSO </w:t>
      </w:r>
      <w:proofErr w:type="spellStart"/>
      <w:r w:rsidR="00463805" w:rsidRPr="00463805">
        <w:rPr>
          <w:rFonts w:ascii="Etelka Light" w:hAnsi="Etelka Light"/>
        </w:rPr>
        <w:t>Conducting</w:t>
      </w:r>
      <w:proofErr w:type="spellEnd"/>
      <w:r w:rsidR="00463805" w:rsidRPr="00463805">
        <w:rPr>
          <w:rFonts w:ascii="Etelka Light" w:hAnsi="Etelka Light"/>
        </w:rPr>
        <w:t xml:space="preserve"> </w:t>
      </w:r>
      <w:proofErr w:type="spellStart"/>
      <w:r w:rsidR="00463805" w:rsidRPr="00463805">
        <w:rPr>
          <w:rFonts w:ascii="Etelka Light" w:hAnsi="Etelka Light"/>
        </w:rPr>
        <w:t>Competition</w:t>
      </w:r>
      <w:proofErr w:type="spellEnd"/>
      <w:r w:rsidR="00463805" w:rsidRPr="00463805">
        <w:rPr>
          <w:rFonts w:ascii="Etelka Light" w:hAnsi="Etelka Light"/>
        </w:rPr>
        <w:t xml:space="preserve"> v Londýně.</w:t>
      </w:r>
    </w:p>
    <w:p w14:paraId="7679A2EA" w14:textId="6087674A" w:rsidR="00540949" w:rsidRPr="00376233" w:rsidRDefault="00CD5DFF" w:rsidP="00376233">
      <w:pPr>
        <w:jc w:val="both"/>
        <w:rPr>
          <w:rFonts w:ascii="Etelka Light" w:hAnsi="Etelka Light"/>
        </w:rPr>
      </w:pPr>
      <w:r w:rsidRPr="00376233">
        <w:rPr>
          <w:rFonts w:ascii="Etelka Light" w:hAnsi="Etelka Light"/>
        </w:rPr>
        <w:t>Janáčkova filharmonie Ostrava</w:t>
      </w:r>
      <w:r w:rsidR="00BC2309">
        <w:rPr>
          <w:rFonts w:ascii="Etelka Light" w:hAnsi="Etelka Light"/>
        </w:rPr>
        <w:t xml:space="preserve"> připravuje na prosinec také</w:t>
      </w:r>
      <w:r w:rsidRPr="00376233">
        <w:rPr>
          <w:rFonts w:ascii="Etelka Light" w:hAnsi="Etelka Light"/>
        </w:rPr>
        <w:t xml:space="preserve"> druhý crossoverový projekt,</w:t>
      </w:r>
      <w:r w:rsidR="00BC2309">
        <w:rPr>
          <w:rFonts w:ascii="Etelka Light" w:hAnsi="Etelka Light"/>
        </w:rPr>
        <w:t xml:space="preserve"> aktuální sezóny,</w:t>
      </w:r>
      <w:r w:rsidRPr="00376233">
        <w:rPr>
          <w:rFonts w:ascii="Etelka Light" w:hAnsi="Etelka Light"/>
        </w:rPr>
        <w:t xml:space="preserve"> kterým vzdá hold geniálnímu skladateli a charismatickému zpěvákovi Petru </w:t>
      </w:r>
      <w:proofErr w:type="spellStart"/>
      <w:r w:rsidRPr="00376233">
        <w:rPr>
          <w:rFonts w:ascii="Etelka Light" w:hAnsi="Etelka Light"/>
        </w:rPr>
        <w:t>Hapkovi</w:t>
      </w:r>
      <w:proofErr w:type="spellEnd"/>
      <w:r w:rsidRPr="00376233">
        <w:rPr>
          <w:rFonts w:ascii="Etelka Light" w:hAnsi="Etelka Light"/>
        </w:rPr>
        <w:t>.</w:t>
      </w:r>
      <w:r w:rsidR="00376233" w:rsidRPr="00376233">
        <w:rPr>
          <w:rFonts w:ascii="Etelka Light" w:hAnsi="Etelka Light"/>
        </w:rPr>
        <w:t xml:space="preserve"> </w:t>
      </w:r>
      <w:r w:rsidRPr="00376233">
        <w:rPr>
          <w:rFonts w:ascii="Etelka Light" w:hAnsi="Etelka Light"/>
        </w:rPr>
        <w:t xml:space="preserve">V prosinci zazní </w:t>
      </w:r>
      <w:r w:rsidRPr="006F7B16">
        <w:rPr>
          <w:rFonts w:ascii="Etelka Light" w:hAnsi="Etelka Light"/>
        </w:rPr>
        <w:t xml:space="preserve">během dvou večerů jeho ikonické a oblíbené písně, tentokrát v nových symfonických aranžmá. </w:t>
      </w:r>
      <w:r w:rsidR="00376233" w:rsidRPr="006F7B16">
        <w:rPr>
          <w:rFonts w:ascii="Etelka Light" w:hAnsi="Etelka Light"/>
          <w:i/>
          <w:iCs/>
        </w:rPr>
        <w:t>„Jeho písně dodnes hrají rádia, slyšíme je ve filmech, a především se stále dotýkají srdcí posluchačů. Těmito koncerty chceme připomenout jeho mimořádný talent a odkaz, který nás všechny inspiruje,“</w:t>
      </w:r>
      <w:r w:rsidR="00376233" w:rsidRPr="006F7B16">
        <w:rPr>
          <w:rFonts w:ascii="Etelka Light" w:hAnsi="Etelka Light"/>
        </w:rPr>
        <w:t xml:space="preserve"> říká </w:t>
      </w:r>
      <w:r w:rsidR="00376233" w:rsidRPr="006F7B16">
        <w:rPr>
          <w:rFonts w:ascii="Etelka Light" w:hAnsi="Etelka Light"/>
          <w:b/>
          <w:bCs/>
        </w:rPr>
        <w:t>Jan Žemla.</w:t>
      </w:r>
      <w:r w:rsidR="00376233" w:rsidRPr="006F7B16">
        <w:rPr>
          <w:rFonts w:ascii="Etelka Light" w:hAnsi="Etelka Light"/>
        </w:rPr>
        <w:t xml:space="preserve"> </w:t>
      </w:r>
      <w:r w:rsidRPr="006F7B16">
        <w:rPr>
          <w:rFonts w:ascii="Etelka Light" w:hAnsi="Etelka Light"/>
        </w:rPr>
        <w:t>Koncerty se uskuteční 19. a 20. prosince od 18:00 v Multifunkční aule Gong</w:t>
      </w:r>
      <w:r w:rsidR="00BC2309" w:rsidRPr="006F7B16">
        <w:rPr>
          <w:rFonts w:ascii="Etelka Light" w:hAnsi="Etelka Light"/>
        </w:rPr>
        <w:t xml:space="preserve">, kde dojde k propojení </w:t>
      </w:r>
      <w:r w:rsidR="001B7AA2" w:rsidRPr="006F7B16">
        <w:rPr>
          <w:rFonts w:ascii="Etelka Light" w:hAnsi="Etelka Light"/>
        </w:rPr>
        <w:t>ostravské</w:t>
      </w:r>
      <w:r w:rsidR="00BC2309" w:rsidRPr="006F7B16">
        <w:rPr>
          <w:rFonts w:ascii="Etelka Light" w:hAnsi="Etelka Light"/>
        </w:rPr>
        <w:t xml:space="preserve"> filharmonie se</w:t>
      </w:r>
      <w:r w:rsidRPr="006F7B16">
        <w:rPr>
          <w:rFonts w:ascii="Etelka Light" w:hAnsi="Etelka Light"/>
        </w:rPr>
        <w:t xml:space="preserve"> skupin</w:t>
      </w:r>
      <w:r w:rsidR="00BC2309" w:rsidRPr="006F7B16">
        <w:rPr>
          <w:rFonts w:ascii="Etelka Light" w:hAnsi="Etelka Light"/>
        </w:rPr>
        <w:t>ou</w:t>
      </w:r>
      <w:r w:rsidRPr="006F7B16">
        <w:rPr>
          <w:rFonts w:ascii="Etelka Light" w:hAnsi="Etelka Light"/>
        </w:rPr>
        <w:t xml:space="preserve"> Petra </w:t>
      </w:r>
      <w:proofErr w:type="spellStart"/>
      <w:r w:rsidRPr="006F7B16">
        <w:rPr>
          <w:rFonts w:ascii="Etelka Light" w:hAnsi="Etelka Light"/>
        </w:rPr>
        <w:t>Maláska</w:t>
      </w:r>
      <w:proofErr w:type="spellEnd"/>
      <w:r w:rsidRPr="006F7B16">
        <w:rPr>
          <w:rFonts w:ascii="Etelka Light" w:hAnsi="Etelka Light"/>
        </w:rPr>
        <w:t xml:space="preserve"> pod vedením dirigenta</w:t>
      </w:r>
      <w:r w:rsidRPr="00376233">
        <w:rPr>
          <w:rFonts w:ascii="Etelka Light" w:hAnsi="Etelka Light"/>
        </w:rPr>
        <w:t xml:space="preserve"> Jana Kučery, a na pódiu vystoupí renomovaní interpreti, včetně </w:t>
      </w:r>
      <w:r w:rsidR="001E5DD0">
        <w:rPr>
          <w:rFonts w:ascii="Etelka Light" w:hAnsi="Etelka Light"/>
        </w:rPr>
        <w:t xml:space="preserve">Michaela Kocába, </w:t>
      </w:r>
      <w:r w:rsidRPr="00376233">
        <w:rPr>
          <w:rFonts w:ascii="Etelka Light" w:hAnsi="Etelka Light"/>
        </w:rPr>
        <w:t>Kateřiny Marie Tiché, Hany Holišové, Jana Maxiána a dalších.</w:t>
      </w:r>
      <w:r w:rsidR="00376233" w:rsidRPr="00376233">
        <w:rPr>
          <w:rFonts w:ascii="Etelka Light" w:hAnsi="Etelka Light"/>
        </w:rPr>
        <w:t xml:space="preserve"> </w:t>
      </w:r>
      <w:r w:rsidR="00540949" w:rsidRPr="00376233">
        <w:rPr>
          <w:rFonts w:ascii="Etelka Light" w:hAnsi="Etelka Light"/>
        </w:rPr>
        <w:t xml:space="preserve">Diváci uslyší nejen </w:t>
      </w:r>
      <w:proofErr w:type="spellStart"/>
      <w:r w:rsidR="00540949" w:rsidRPr="00376233">
        <w:rPr>
          <w:rFonts w:ascii="Etelka Light" w:hAnsi="Etelka Light"/>
        </w:rPr>
        <w:t>Hapkovu</w:t>
      </w:r>
      <w:proofErr w:type="spellEnd"/>
      <w:r w:rsidR="00540949" w:rsidRPr="00376233">
        <w:rPr>
          <w:rFonts w:ascii="Etelka Light" w:hAnsi="Etelka Light"/>
        </w:rPr>
        <w:t xml:space="preserve"> ranou tvorbu pro Hanu Hegerovou, ale také skladby, které vznikly ve spolupráci s jeho největším tvůrčím partnerem Michalem Horáčkem. Mezi </w:t>
      </w:r>
      <w:r w:rsidR="00BC2309">
        <w:rPr>
          <w:rFonts w:ascii="Etelka Light" w:hAnsi="Etelka Light"/>
        </w:rPr>
        <w:t xml:space="preserve">nejznámějšími </w:t>
      </w:r>
      <w:r w:rsidR="00540949" w:rsidRPr="00376233">
        <w:rPr>
          <w:rFonts w:ascii="Etelka Light" w:hAnsi="Etelka Light"/>
        </w:rPr>
        <w:t xml:space="preserve">skladbami, které zazní, nebudou chybět Levandulová, Štěstí je krásná věc a mnoho dalších. </w:t>
      </w:r>
    </w:p>
    <w:p w14:paraId="09500A67" w14:textId="336BD841" w:rsidR="0015565D" w:rsidRPr="00376233" w:rsidRDefault="0015565D" w:rsidP="00376233">
      <w:pPr>
        <w:rPr>
          <w:rFonts w:ascii="Etelka Light" w:hAnsi="Etelka Light"/>
        </w:rPr>
      </w:pPr>
    </w:p>
    <w:p w14:paraId="76056542" w14:textId="721AC9B6" w:rsidR="0015565D" w:rsidRPr="00376233" w:rsidRDefault="002A19FC">
      <w:pPr>
        <w:rPr>
          <w:rFonts w:ascii="Etelka Light" w:hAnsi="Etelka Light"/>
        </w:rPr>
      </w:pPr>
      <w:r w:rsidRPr="00376233">
        <w:rPr>
          <w:rFonts w:ascii="Etelka Light" w:hAnsi="Etelka Light"/>
          <w:color w:val="FFFFFF" w:themeColor="background1"/>
          <w:highlight w:val="black"/>
        </w:rPr>
        <w:t>M1 Vánoční koncert</w:t>
      </w:r>
      <w:r w:rsidRPr="00376233">
        <w:rPr>
          <w:rFonts w:ascii="Etelka Light" w:hAnsi="Etelka Light"/>
        </w:rPr>
        <w:br/>
        <w:t>16. 12. 2024, 19:00, sál Vesmíru</w:t>
      </w:r>
    </w:p>
    <w:p w14:paraId="1DDF05FF" w14:textId="326D74B1" w:rsidR="002A19FC" w:rsidRPr="00376233" w:rsidRDefault="002A19FC" w:rsidP="002A19FC">
      <w:pPr>
        <w:rPr>
          <w:rFonts w:ascii="Etelka Light" w:hAnsi="Etelka Light"/>
        </w:rPr>
      </w:pPr>
      <w:r w:rsidRPr="00376233">
        <w:rPr>
          <w:rFonts w:ascii="Etelka Light" w:hAnsi="Etelka Light"/>
          <w:b/>
          <w:bCs/>
        </w:rPr>
        <w:t>Jiří Trtík</w:t>
      </w:r>
      <w:r w:rsidRPr="00376233">
        <w:rPr>
          <w:rFonts w:ascii="Etelka Light" w:hAnsi="Etelka Light"/>
        </w:rPr>
        <w:t xml:space="preserve"> </w:t>
      </w:r>
      <w:r w:rsidRPr="00376233">
        <w:rPr>
          <w:rFonts w:ascii="Etelka Light" w:hAnsi="Etelka Light"/>
        </w:rPr>
        <w:tab/>
      </w:r>
      <w:r w:rsidRPr="00376233">
        <w:rPr>
          <w:rFonts w:ascii="Etelka Light" w:hAnsi="Etelka Light"/>
        </w:rPr>
        <w:tab/>
        <w:t>Píseň tvorstva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Jakub Jan Ryba</w:t>
      </w:r>
      <w:r w:rsidRPr="00376233">
        <w:rPr>
          <w:rFonts w:ascii="Etelka Light" w:hAnsi="Etelka Light"/>
        </w:rPr>
        <w:tab/>
        <w:t>Česká mše vánoční „Hej Mistře!“</w:t>
      </w:r>
    </w:p>
    <w:p w14:paraId="64750279" w14:textId="40A4C83D" w:rsidR="002A19FC" w:rsidRDefault="002A19FC" w:rsidP="002A19FC">
      <w:pPr>
        <w:rPr>
          <w:rFonts w:ascii="Etelka Light" w:hAnsi="Etelka Light"/>
        </w:rPr>
      </w:pPr>
      <w:r w:rsidRPr="00376233">
        <w:rPr>
          <w:rFonts w:ascii="Etelka Light" w:hAnsi="Etelka Light"/>
          <w:b/>
          <w:bCs/>
        </w:rPr>
        <w:t>Veronika Rovná</w:t>
      </w:r>
      <w:r w:rsidRPr="00376233">
        <w:rPr>
          <w:rFonts w:ascii="Etelka Light" w:hAnsi="Etelka Light"/>
        </w:rPr>
        <w:t> – soprán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 xml:space="preserve">Jarmila </w:t>
      </w:r>
      <w:proofErr w:type="spellStart"/>
      <w:r w:rsidRPr="00376233">
        <w:rPr>
          <w:rFonts w:ascii="Etelka Light" w:hAnsi="Etelka Light"/>
          <w:b/>
          <w:bCs/>
        </w:rPr>
        <w:t>Vantuchová</w:t>
      </w:r>
      <w:proofErr w:type="spellEnd"/>
      <w:r w:rsidRPr="00376233">
        <w:rPr>
          <w:rFonts w:ascii="Etelka Light" w:hAnsi="Etelka Light"/>
        </w:rPr>
        <w:t> – mezzosoprán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Daniel Matoušek</w:t>
      </w:r>
      <w:r w:rsidRPr="00376233">
        <w:rPr>
          <w:rFonts w:ascii="Etelka Light" w:hAnsi="Etelka Light"/>
        </w:rPr>
        <w:t> – tenor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Tadeáš Hoza</w:t>
      </w:r>
      <w:r w:rsidRPr="00376233">
        <w:rPr>
          <w:rFonts w:ascii="Etelka Light" w:hAnsi="Etelka Light"/>
        </w:rPr>
        <w:t> – baryton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Sbor Moravského divadla Olomouc</w:t>
      </w:r>
      <w:r w:rsidRPr="00376233">
        <w:rPr>
          <w:rFonts w:ascii="Etelka Light" w:hAnsi="Etelka Light"/>
          <w:b/>
          <w:bCs/>
        </w:rPr>
        <w:br/>
        <w:t>Michael Dvořák</w:t>
      </w:r>
      <w:r w:rsidRPr="00376233">
        <w:rPr>
          <w:rFonts w:ascii="Etelka Light" w:hAnsi="Etelka Light"/>
        </w:rPr>
        <w:t> – sbormistr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Janáčkova filharmonie Ostrava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Jiří Habart</w:t>
      </w:r>
      <w:r w:rsidRPr="00376233">
        <w:rPr>
          <w:rFonts w:ascii="Etelka Light" w:hAnsi="Etelka Light"/>
        </w:rPr>
        <w:t> – dirigent</w:t>
      </w:r>
    </w:p>
    <w:p w14:paraId="7A14311A" w14:textId="1AAFFDAC" w:rsidR="00376233" w:rsidRPr="00376233" w:rsidRDefault="00376233" w:rsidP="002A19FC">
      <w:pPr>
        <w:rPr>
          <w:rFonts w:ascii="Etelka Light" w:hAnsi="Etelka Light"/>
        </w:rPr>
      </w:pPr>
      <w:hyperlink r:id="rId8" w:history="1">
        <w:r w:rsidRPr="0046761D">
          <w:rPr>
            <w:rStyle w:val="Hypertextovodkaz"/>
            <w:rFonts w:ascii="Etelka Light" w:hAnsi="Etelka Light"/>
          </w:rPr>
          <w:t>Podrobnosti ke koncertu.</w:t>
        </w:r>
      </w:hyperlink>
    </w:p>
    <w:p w14:paraId="4D7AD8CE" w14:textId="05C9AD6A" w:rsidR="004358F3" w:rsidRDefault="001E5DD0" w:rsidP="004358F3">
      <w:pPr>
        <w:jc w:val="both"/>
        <w:rPr>
          <w:rFonts w:ascii="Etelka Light" w:hAnsi="Etelka Light"/>
        </w:rPr>
      </w:pPr>
      <w:r w:rsidRPr="001E5DD0">
        <w:rPr>
          <w:rFonts w:ascii="Etelka Light" w:hAnsi="Etelka Light"/>
        </w:rPr>
        <w:t xml:space="preserve">Tento koncert je realizován s finanční </w:t>
      </w:r>
      <w:r w:rsidR="004358F3">
        <w:rPr>
          <w:rFonts w:ascii="Etelka Light" w:hAnsi="Etelka Light"/>
        </w:rPr>
        <w:t>podporou</w:t>
      </w:r>
      <w:r w:rsidRPr="001E5DD0">
        <w:rPr>
          <w:rFonts w:ascii="Etelka Light" w:hAnsi="Etelka Light"/>
        </w:rPr>
        <w:t xml:space="preserve"> Ochranného svazu autorského</w:t>
      </w:r>
      <w:r w:rsidR="004358F3">
        <w:rPr>
          <w:rFonts w:ascii="Etelka Light" w:hAnsi="Etelka Light"/>
        </w:rPr>
        <w:t>. Ten doposud podp</w:t>
      </w:r>
      <w:r w:rsidR="00F341DE">
        <w:rPr>
          <w:rFonts w:ascii="Etelka Light" w:hAnsi="Etelka Light"/>
        </w:rPr>
        <w:t>ořil všechny</w:t>
      </w:r>
      <w:r w:rsidR="004358F3">
        <w:rPr>
          <w:rFonts w:ascii="Etelka Light" w:hAnsi="Etelka Light"/>
        </w:rPr>
        <w:t xml:space="preserve"> </w:t>
      </w:r>
      <w:r w:rsidR="00F341DE">
        <w:rPr>
          <w:rFonts w:ascii="Etelka Light" w:hAnsi="Etelka Light"/>
        </w:rPr>
        <w:t xml:space="preserve">objednávky nových skladeb současných českých autorů, jejichž vznik byl v letošním roce iniciován Janáčkovou filharmonií Ostrava. </w:t>
      </w:r>
    </w:p>
    <w:p w14:paraId="4F768537" w14:textId="6008D25B" w:rsidR="008F272A" w:rsidRDefault="008F272A" w:rsidP="004358F3">
      <w:pPr>
        <w:jc w:val="both"/>
        <w:rPr>
          <w:rFonts w:ascii="Etelka Light" w:hAnsi="Etelka Light"/>
        </w:rPr>
      </w:pPr>
      <w:r>
        <w:rPr>
          <w:rFonts w:ascii="Etelka Light" w:hAnsi="Etelka Light"/>
          <w:noProof/>
        </w:rPr>
        <w:drawing>
          <wp:anchor distT="0" distB="0" distL="114300" distR="114300" simplePos="0" relativeHeight="251658240" behindDoc="1" locked="0" layoutInCell="1" allowOverlap="1" wp14:anchorId="4E12CE62" wp14:editId="6E16BECB">
            <wp:simplePos x="0" y="0"/>
            <wp:positionH relativeFrom="column">
              <wp:posOffset>2052955</wp:posOffset>
            </wp:positionH>
            <wp:positionV relativeFrom="paragraph">
              <wp:posOffset>41275</wp:posOffset>
            </wp:positionV>
            <wp:extent cx="1457669" cy="1295400"/>
            <wp:effectExtent l="0" t="0" r="0" b="0"/>
            <wp:wrapTight wrapText="bothSides">
              <wp:wrapPolygon edited="0">
                <wp:start x="8471" y="1588"/>
                <wp:lineTo x="7059" y="2541"/>
                <wp:lineTo x="3106" y="6353"/>
                <wp:lineTo x="2824" y="8894"/>
                <wp:lineTo x="2824" y="13024"/>
                <wp:lineTo x="5647" y="17788"/>
                <wp:lineTo x="9035" y="19059"/>
                <wp:lineTo x="9600" y="19694"/>
                <wp:lineTo x="11859" y="19694"/>
                <wp:lineTo x="12424" y="19059"/>
                <wp:lineTo x="15529" y="17788"/>
                <wp:lineTo x="16094" y="17471"/>
                <wp:lineTo x="18635" y="12388"/>
                <wp:lineTo x="18635" y="6671"/>
                <wp:lineTo x="14965" y="3176"/>
                <wp:lineTo x="12988" y="1588"/>
                <wp:lineTo x="8471" y="1588"/>
              </wp:wrapPolygon>
            </wp:wrapTight>
            <wp:docPr id="15265427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69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B1EEE" w14:textId="77777777" w:rsidR="008F272A" w:rsidRDefault="008F272A" w:rsidP="002A19FC">
      <w:pPr>
        <w:rPr>
          <w:rFonts w:ascii="Etelka Light" w:hAnsi="Etelka Light"/>
        </w:rPr>
      </w:pPr>
    </w:p>
    <w:p w14:paraId="30EB5493" w14:textId="77777777" w:rsidR="008F272A" w:rsidRDefault="008F272A" w:rsidP="002A19FC">
      <w:pPr>
        <w:rPr>
          <w:rFonts w:ascii="Etelka Light" w:hAnsi="Etelka Light"/>
        </w:rPr>
      </w:pPr>
    </w:p>
    <w:p w14:paraId="7538D578" w14:textId="77777777" w:rsidR="008F272A" w:rsidRDefault="008F272A" w:rsidP="002A19FC">
      <w:pPr>
        <w:rPr>
          <w:rFonts w:ascii="Etelka Light" w:hAnsi="Etelka Light"/>
        </w:rPr>
      </w:pPr>
    </w:p>
    <w:p w14:paraId="77C598E8" w14:textId="77777777" w:rsidR="008F272A" w:rsidRDefault="008F272A" w:rsidP="002A19FC">
      <w:pPr>
        <w:rPr>
          <w:rFonts w:ascii="Etelka Light" w:hAnsi="Etelka Light"/>
        </w:rPr>
      </w:pPr>
    </w:p>
    <w:p w14:paraId="31E3D8F2" w14:textId="77777777" w:rsidR="008F272A" w:rsidRPr="00376233" w:rsidRDefault="008F272A" w:rsidP="002A19FC">
      <w:pPr>
        <w:rPr>
          <w:rFonts w:ascii="Etelka Light" w:hAnsi="Etelka Light"/>
        </w:rPr>
      </w:pPr>
    </w:p>
    <w:p w14:paraId="0B71D582" w14:textId="5F5DD8A8" w:rsidR="002A19FC" w:rsidRPr="00376233" w:rsidRDefault="002A19FC" w:rsidP="002A19FC">
      <w:pPr>
        <w:rPr>
          <w:rFonts w:ascii="Etelka Light" w:hAnsi="Etelka Light"/>
        </w:rPr>
      </w:pPr>
      <w:r w:rsidRPr="00376233">
        <w:rPr>
          <w:rFonts w:ascii="Etelka Light" w:hAnsi="Etelka Light"/>
          <w:b/>
          <w:bCs/>
          <w:color w:val="FFFFFF" w:themeColor="background1"/>
          <w:highlight w:val="black"/>
        </w:rPr>
        <w:t xml:space="preserve">G1 K poctě Petra </w:t>
      </w:r>
      <w:proofErr w:type="spellStart"/>
      <w:r w:rsidRPr="00376233">
        <w:rPr>
          <w:rFonts w:ascii="Etelka Light" w:hAnsi="Etelka Light"/>
          <w:b/>
          <w:bCs/>
          <w:color w:val="FFFFFF" w:themeColor="background1"/>
          <w:highlight w:val="black"/>
        </w:rPr>
        <w:t>Hapky</w:t>
      </w:r>
      <w:proofErr w:type="spellEnd"/>
      <w:r w:rsidRPr="00376233">
        <w:rPr>
          <w:rFonts w:ascii="Etelka Light" w:hAnsi="Etelka Light"/>
        </w:rPr>
        <w:br/>
        <w:t>19. a 20. 12. 2024, 18:00, Gong</w:t>
      </w:r>
    </w:p>
    <w:p w14:paraId="58F9C0C8" w14:textId="77777777" w:rsidR="002A19FC" w:rsidRPr="00376233" w:rsidRDefault="002A19FC" w:rsidP="002A19FC">
      <w:pPr>
        <w:rPr>
          <w:rFonts w:ascii="Etelka Light" w:hAnsi="Etelka Light"/>
          <w:b/>
          <w:bCs/>
        </w:rPr>
        <w:sectPr w:rsidR="002A19FC" w:rsidRPr="00376233" w:rsidSect="0046761D">
          <w:headerReference w:type="default" r:id="rId10"/>
          <w:footerReference w:type="default" r:id="rId11"/>
          <w:pgSz w:w="11906" w:h="16838"/>
          <w:pgMar w:top="2269" w:right="1417" w:bottom="2552" w:left="1417" w:header="708" w:footer="708" w:gutter="0"/>
          <w:cols w:space="708"/>
          <w:docGrid w:linePitch="360"/>
        </w:sectPr>
      </w:pPr>
    </w:p>
    <w:p w14:paraId="0065B125" w14:textId="57DDAC89" w:rsidR="002A19FC" w:rsidRPr="00376233" w:rsidRDefault="002A19FC" w:rsidP="002A19FC">
      <w:pPr>
        <w:rPr>
          <w:rFonts w:ascii="Etelka Light" w:hAnsi="Etelka Light"/>
        </w:rPr>
        <w:sectPr w:rsidR="002A19FC" w:rsidRPr="00376233" w:rsidSect="002A19FC">
          <w:type w:val="continuous"/>
          <w:pgSz w:w="11906" w:h="16838"/>
          <w:pgMar w:top="2127" w:right="1417" w:bottom="2552" w:left="1417" w:header="708" w:footer="708" w:gutter="0"/>
          <w:cols w:num="2" w:space="708"/>
          <w:docGrid w:linePitch="360"/>
        </w:sectPr>
      </w:pPr>
      <w:r w:rsidRPr="00376233">
        <w:rPr>
          <w:rFonts w:ascii="Etelka Light" w:hAnsi="Etelka Light"/>
          <w:b/>
          <w:bCs/>
        </w:rPr>
        <w:t>Stáří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S cizí ženou v cizím pokoji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V penzionu Svět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Buřty, pivo, nenávist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Individualita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Bude mi lehká zem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Potměšilý host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Unesený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Krev a šroubky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Gabriel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Dívám se, dívám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Rozeznávám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Šaškové počmáraní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Nestůj a pojď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 xml:space="preserve">Kurt </w:t>
      </w:r>
      <w:proofErr w:type="spellStart"/>
      <w:r w:rsidRPr="00376233">
        <w:rPr>
          <w:rFonts w:ascii="Etelka Light" w:hAnsi="Etelka Light"/>
          <w:b/>
          <w:bCs/>
        </w:rPr>
        <w:t>Vonnegut</w:t>
      </w:r>
      <w:proofErr w:type="spellEnd"/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První noc v novém bytě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Já ráda vzpomínám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Vana plná fialek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Kolotoč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Na hotelu v Olomouci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Svatební píseň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Denim blue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Filmová suita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Stín stíhá stín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Levandulová</w:t>
      </w:r>
      <w:r w:rsidRPr="00376233">
        <w:rPr>
          <w:rFonts w:ascii="Etelka Light" w:hAnsi="Etelka Light"/>
        </w:rPr>
        <w:br/>
      </w:r>
      <w:r w:rsidRPr="00376233">
        <w:rPr>
          <w:rFonts w:ascii="Etelka Light" w:hAnsi="Etelka Light"/>
          <w:b/>
          <w:bCs/>
        </w:rPr>
        <w:t>Štěstí je krásná vě</w:t>
      </w:r>
      <w:r w:rsidR="00376233">
        <w:rPr>
          <w:rFonts w:ascii="Etelka Light" w:hAnsi="Etelka Light"/>
          <w:b/>
          <w:bCs/>
        </w:rPr>
        <w:t>c</w:t>
      </w:r>
    </w:p>
    <w:p w14:paraId="693EC894" w14:textId="77777777" w:rsidR="002A19FC" w:rsidRPr="00376233" w:rsidRDefault="002A19FC" w:rsidP="002A19FC">
      <w:pPr>
        <w:rPr>
          <w:rFonts w:ascii="Etelka Light" w:hAnsi="Etelka Light"/>
        </w:rPr>
      </w:pPr>
    </w:p>
    <w:p w14:paraId="71111FC3" w14:textId="566C14CD" w:rsidR="002A19FC" w:rsidRPr="00376233" w:rsidRDefault="00FC4F3A" w:rsidP="002A19FC">
      <w:pPr>
        <w:rPr>
          <w:rFonts w:ascii="Etelka Light" w:hAnsi="Etelka Light"/>
        </w:rPr>
      </w:pPr>
      <w:r>
        <w:rPr>
          <w:rFonts w:ascii="Etelka Light" w:hAnsi="Etelka Light"/>
          <w:b/>
          <w:bCs/>
        </w:rPr>
        <w:t xml:space="preserve">Michael Kocáb </w:t>
      </w:r>
      <w:r w:rsidRPr="00FC4F3A">
        <w:rPr>
          <w:rFonts w:ascii="Etelka Light" w:hAnsi="Etelka Light"/>
        </w:rPr>
        <w:t>– zpěv</w:t>
      </w:r>
      <w:r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br/>
      </w:r>
      <w:r w:rsidR="002A19FC" w:rsidRPr="00376233">
        <w:rPr>
          <w:rFonts w:ascii="Etelka Light" w:hAnsi="Etelka Light"/>
          <w:b/>
          <w:bCs/>
        </w:rPr>
        <w:t>K</w:t>
      </w:r>
      <w:r>
        <w:rPr>
          <w:rFonts w:ascii="Etelka Light" w:hAnsi="Etelka Light"/>
          <w:b/>
          <w:bCs/>
        </w:rPr>
        <w:t>a</w:t>
      </w:r>
      <w:r w:rsidR="002A19FC" w:rsidRPr="00376233">
        <w:rPr>
          <w:rFonts w:ascii="Etelka Light" w:hAnsi="Etelka Light"/>
          <w:b/>
          <w:bCs/>
        </w:rPr>
        <w:t>teřina Marie Tichá</w:t>
      </w:r>
      <w:r w:rsidR="002A19FC" w:rsidRPr="00376233">
        <w:rPr>
          <w:rFonts w:ascii="Etelka Light" w:hAnsi="Etelka Light"/>
        </w:rPr>
        <w:t> – zpěv</w:t>
      </w:r>
      <w:r w:rsidR="002A19FC" w:rsidRPr="00376233">
        <w:rPr>
          <w:rFonts w:ascii="Etelka Light" w:hAnsi="Etelka Light"/>
        </w:rPr>
        <w:br/>
      </w:r>
      <w:r w:rsidR="002A19FC" w:rsidRPr="00376233">
        <w:rPr>
          <w:rFonts w:ascii="Etelka Light" w:hAnsi="Etelka Light"/>
          <w:b/>
          <w:bCs/>
        </w:rPr>
        <w:t>Lenka Nová</w:t>
      </w:r>
      <w:r w:rsidR="002A19FC" w:rsidRPr="00376233">
        <w:rPr>
          <w:rFonts w:ascii="Etelka Light" w:hAnsi="Etelka Light"/>
        </w:rPr>
        <w:t> – zpěv</w:t>
      </w:r>
      <w:r w:rsidR="002A19FC" w:rsidRPr="00376233">
        <w:rPr>
          <w:rFonts w:ascii="Etelka Light" w:hAnsi="Etelka Light"/>
        </w:rPr>
        <w:br/>
      </w:r>
      <w:r w:rsidR="002A19FC" w:rsidRPr="00376233">
        <w:rPr>
          <w:rFonts w:ascii="Etelka Light" w:hAnsi="Etelka Light"/>
          <w:b/>
          <w:bCs/>
        </w:rPr>
        <w:t>Hana Holišová</w:t>
      </w:r>
      <w:r w:rsidR="002A19FC" w:rsidRPr="00376233">
        <w:rPr>
          <w:rFonts w:ascii="Etelka Light" w:hAnsi="Etelka Light"/>
        </w:rPr>
        <w:t> – zpěv</w:t>
      </w:r>
      <w:r w:rsidR="002A19FC" w:rsidRPr="00376233">
        <w:rPr>
          <w:rFonts w:ascii="Etelka Light" w:hAnsi="Etelka Light"/>
        </w:rPr>
        <w:br/>
      </w:r>
      <w:r w:rsidR="002A19FC" w:rsidRPr="00376233">
        <w:rPr>
          <w:rFonts w:ascii="Etelka Light" w:hAnsi="Etelka Light"/>
          <w:b/>
          <w:bCs/>
        </w:rPr>
        <w:t>Naďa Válová</w:t>
      </w:r>
      <w:r w:rsidR="002A19FC" w:rsidRPr="00376233">
        <w:rPr>
          <w:rFonts w:ascii="Etelka Light" w:hAnsi="Etelka Light"/>
        </w:rPr>
        <w:t> – zpěv</w:t>
      </w:r>
      <w:r>
        <w:rPr>
          <w:rFonts w:ascii="Etelka Light" w:hAnsi="Etelka Light"/>
        </w:rPr>
        <w:br/>
      </w:r>
      <w:r w:rsidRPr="00FC4F3A">
        <w:rPr>
          <w:rFonts w:ascii="Etelka Light" w:hAnsi="Etelka Light"/>
          <w:b/>
          <w:bCs/>
        </w:rPr>
        <w:t>Dušan Kollár</w:t>
      </w:r>
      <w:r>
        <w:rPr>
          <w:rFonts w:ascii="Etelka Light" w:hAnsi="Etelka Light"/>
        </w:rPr>
        <w:t xml:space="preserve"> – zpěv</w:t>
      </w:r>
      <w:r w:rsidR="002A19FC" w:rsidRPr="00376233">
        <w:rPr>
          <w:rFonts w:ascii="Etelka Light" w:hAnsi="Etelka Light"/>
        </w:rPr>
        <w:br/>
      </w:r>
      <w:r w:rsidR="002A19FC" w:rsidRPr="00376233">
        <w:rPr>
          <w:rFonts w:ascii="Etelka Light" w:hAnsi="Etelka Light"/>
          <w:b/>
          <w:bCs/>
        </w:rPr>
        <w:t>Jan Maxián</w:t>
      </w:r>
      <w:r w:rsidR="002A19FC" w:rsidRPr="00376233">
        <w:rPr>
          <w:rFonts w:ascii="Etelka Light" w:hAnsi="Etelka Light"/>
        </w:rPr>
        <w:t> – zpěv</w:t>
      </w:r>
      <w:r w:rsidR="002A19FC" w:rsidRPr="00376233">
        <w:rPr>
          <w:rFonts w:ascii="Etelka Light" w:hAnsi="Etelka Light"/>
        </w:rPr>
        <w:br/>
      </w:r>
      <w:r w:rsidR="002A19FC" w:rsidRPr="00376233">
        <w:rPr>
          <w:rFonts w:ascii="Etelka Light" w:hAnsi="Etelka Light"/>
          <w:b/>
          <w:bCs/>
        </w:rPr>
        <w:t xml:space="preserve">Xavier </w:t>
      </w:r>
      <w:proofErr w:type="spellStart"/>
      <w:r w:rsidR="002A19FC" w:rsidRPr="00376233">
        <w:rPr>
          <w:rFonts w:ascii="Etelka Light" w:hAnsi="Etelka Light"/>
          <w:b/>
          <w:bCs/>
        </w:rPr>
        <w:t>Baumaxa</w:t>
      </w:r>
      <w:proofErr w:type="spellEnd"/>
      <w:r w:rsidR="002A19FC" w:rsidRPr="00376233">
        <w:rPr>
          <w:rFonts w:ascii="Etelka Light" w:hAnsi="Etelka Light"/>
        </w:rPr>
        <w:t> – zpěv</w:t>
      </w:r>
      <w:r w:rsidR="002A19FC" w:rsidRPr="00376233">
        <w:rPr>
          <w:rFonts w:ascii="Etelka Light" w:hAnsi="Etelka Light"/>
        </w:rPr>
        <w:br/>
      </w:r>
      <w:r w:rsidR="002A19FC" w:rsidRPr="00376233">
        <w:rPr>
          <w:rFonts w:ascii="Etelka Light" w:hAnsi="Etelka Light"/>
          <w:b/>
          <w:bCs/>
        </w:rPr>
        <w:t xml:space="preserve">Skupina Petra </w:t>
      </w:r>
      <w:proofErr w:type="spellStart"/>
      <w:r w:rsidR="002A19FC" w:rsidRPr="00376233">
        <w:rPr>
          <w:rFonts w:ascii="Etelka Light" w:hAnsi="Etelka Light"/>
          <w:b/>
          <w:bCs/>
        </w:rPr>
        <w:t>Maláska</w:t>
      </w:r>
      <w:proofErr w:type="spellEnd"/>
      <w:r w:rsidR="002A19FC" w:rsidRPr="00376233">
        <w:rPr>
          <w:rFonts w:ascii="Etelka Light" w:hAnsi="Etelka Light"/>
        </w:rPr>
        <w:br/>
      </w:r>
      <w:r w:rsidR="002A19FC" w:rsidRPr="00376233">
        <w:rPr>
          <w:rFonts w:ascii="Etelka Light" w:hAnsi="Etelka Light"/>
          <w:b/>
          <w:bCs/>
        </w:rPr>
        <w:t xml:space="preserve">Petr </w:t>
      </w:r>
      <w:proofErr w:type="spellStart"/>
      <w:r w:rsidR="002A19FC" w:rsidRPr="00376233">
        <w:rPr>
          <w:rFonts w:ascii="Etelka Light" w:hAnsi="Etelka Light"/>
          <w:b/>
          <w:bCs/>
        </w:rPr>
        <w:t>Malásek</w:t>
      </w:r>
      <w:proofErr w:type="spellEnd"/>
      <w:r w:rsidR="002A19FC" w:rsidRPr="00376233">
        <w:rPr>
          <w:rFonts w:ascii="Etelka Light" w:hAnsi="Etelka Light"/>
          <w:b/>
          <w:bCs/>
        </w:rPr>
        <w:t xml:space="preserve"> a </w:t>
      </w:r>
      <w:proofErr w:type="spellStart"/>
      <w:r w:rsidR="002A19FC" w:rsidRPr="00376233">
        <w:rPr>
          <w:rFonts w:ascii="Etelka Light" w:hAnsi="Etelka Light"/>
          <w:b/>
          <w:bCs/>
        </w:rPr>
        <w:t>Haštal</w:t>
      </w:r>
      <w:proofErr w:type="spellEnd"/>
      <w:r w:rsidR="002A19FC" w:rsidRPr="00376233">
        <w:rPr>
          <w:rFonts w:ascii="Etelka Light" w:hAnsi="Etelka Light"/>
          <w:b/>
          <w:bCs/>
        </w:rPr>
        <w:t xml:space="preserve"> </w:t>
      </w:r>
      <w:proofErr w:type="spellStart"/>
      <w:r w:rsidR="002A19FC" w:rsidRPr="00376233">
        <w:rPr>
          <w:rFonts w:ascii="Etelka Light" w:hAnsi="Etelka Light"/>
          <w:b/>
          <w:bCs/>
        </w:rPr>
        <w:t>Hapka</w:t>
      </w:r>
      <w:proofErr w:type="spellEnd"/>
      <w:r w:rsidR="002A19FC" w:rsidRPr="00376233">
        <w:rPr>
          <w:rFonts w:ascii="Etelka Light" w:hAnsi="Etelka Light"/>
        </w:rPr>
        <w:t> – aranžmá</w:t>
      </w:r>
      <w:r w:rsidR="002A19FC" w:rsidRPr="00376233">
        <w:rPr>
          <w:rFonts w:ascii="Etelka Light" w:hAnsi="Etelka Light"/>
        </w:rPr>
        <w:br/>
      </w:r>
      <w:r w:rsidR="002A19FC" w:rsidRPr="00376233">
        <w:rPr>
          <w:rFonts w:ascii="Etelka Light" w:hAnsi="Etelka Light"/>
          <w:b/>
          <w:bCs/>
        </w:rPr>
        <w:t>Janáčkova filharmonie Ostrava</w:t>
      </w:r>
      <w:r w:rsidR="002A19FC" w:rsidRPr="00376233">
        <w:rPr>
          <w:rFonts w:ascii="Etelka Light" w:hAnsi="Etelka Light"/>
        </w:rPr>
        <w:br/>
      </w:r>
      <w:r w:rsidR="002A19FC" w:rsidRPr="00376233">
        <w:rPr>
          <w:rFonts w:ascii="Etelka Light" w:hAnsi="Etelka Light"/>
          <w:b/>
          <w:bCs/>
        </w:rPr>
        <w:t>Jan Kučera</w:t>
      </w:r>
      <w:r w:rsidR="002A19FC" w:rsidRPr="00376233">
        <w:rPr>
          <w:rFonts w:ascii="Etelka Light" w:hAnsi="Etelka Light"/>
        </w:rPr>
        <w:t> – dirigent</w:t>
      </w:r>
    </w:p>
    <w:p w14:paraId="4697059A" w14:textId="4E813649" w:rsidR="002A19FC" w:rsidRDefault="0046761D">
      <w:pPr>
        <w:rPr>
          <w:rFonts w:ascii="Etelka Light" w:hAnsi="Etelka Light"/>
        </w:rPr>
      </w:pPr>
      <w:hyperlink r:id="rId12" w:history="1">
        <w:r w:rsidRPr="0046761D">
          <w:rPr>
            <w:rStyle w:val="Hypertextovodkaz"/>
            <w:rFonts w:ascii="Etelka Light" w:hAnsi="Etelka Light"/>
          </w:rPr>
          <w:t xml:space="preserve">Podrobnosti </w:t>
        </w:r>
        <w:r>
          <w:rPr>
            <w:rStyle w:val="Hypertextovodkaz"/>
            <w:rFonts w:ascii="Etelka Light" w:hAnsi="Etelka Light"/>
          </w:rPr>
          <w:t>ke</w:t>
        </w:r>
        <w:r w:rsidRPr="0046761D">
          <w:rPr>
            <w:rStyle w:val="Hypertextovodkaz"/>
            <w:rFonts w:ascii="Etelka Light" w:hAnsi="Etelka Light"/>
          </w:rPr>
          <w:t xml:space="preserve"> koncert</w:t>
        </w:r>
        <w:r>
          <w:rPr>
            <w:rStyle w:val="Hypertextovodkaz"/>
            <w:rFonts w:ascii="Etelka Light" w:hAnsi="Etelka Light"/>
          </w:rPr>
          <w:t>u</w:t>
        </w:r>
        <w:r w:rsidRPr="0046761D">
          <w:rPr>
            <w:rStyle w:val="Hypertextovodkaz"/>
            <w:rFonts w:ascii="Etelka Light" w:hAnsi="Etelka Light"/>
          </w:rPr>
          <w:t xml:space="preserve"> a prodej vstupenek zde.</w:t>
        </w:r>
      </w:hyperlink>
    </w:p>
    <w:p w14:paraId="4FC403CC" w14:textId="77777777" w:rsidR="0046761D" w:rsidRPr="00376233" w:rsidRDefault="0046761D">
      <w:pPr>
        <w:rPr>
          <w:rFonts w:ascii="Etelka Light" w:hAnsi="Etelka Light"/>
        </w:rPr>
      </w:pPr>
    </w:p>
    <w:p w14:paraId="3A0F23DB" w14:textId="77777777" w:rsidR="002A19FC" w:rsidRDefault="002A19FC" w:rsidP="002A19FC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052416A0" w14:textId="77777777" w:rsidR="00FC4F3A" w:rsidRPr="00376233" w:rsidRDefault="00FC4F3A" w:rsidP="002A19FC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71DF58A7" w14:textId="77777777" w:rsidR="002A19FC" w:rsidRPr="00376233" w:rsidRDefault="002A19FC" w:rsidP="002A19FC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 w:rsidRPr="00376233"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2059058B" w14:textId="77777777" w:rsidR="002A19FC" w:rsidRPr="00376233" w:rsidRDefault="002A19FC" w:rsidP="002A19FC">
      <w:pPr>
        <w:spacing w:line="240" w:lineRule="auto"/>
        <w:jc w:val="both"/>
        <w:rPr>
          <w:rFonts w:ascii="Etelka Light" w:eastAsia="Etelka Light" w:hAnsi="Etelka Light" w:cs="Etelka Light"/>
          <w:sz w:val="20"/>
          <w:szCs w:val="20"/>
        </w:rPr>
      </w:pPr>
      <w:r w:rsidRPr="00376233">
        <w:rPr>
          <w:rFonts w:ascii="Etelka Light" w:eastAsia="Etelka Light" w:hAnsi="Etelka Light" w:cs="Etelka Light"/>
          <w:sz w:val="20"/>
          <w:szCs w:val="20"/>
        </w:rPr>
        <w:t xml:space="preserve">Zuzana Weiss / </w:t>
      </w:r>
      <w:hyperlink r:id="rId13" w:history="1">
        <w:r w:rsidRPr="00376233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weiss@jfo.cz</w:t>
        </w:r>
      </w:hyperlink>
      <w:r w:rsidRPr="00376233">
        <w:rPr>
          <w:rFonts w:ascii="Etelka Light" w:eastAsia="Etelka Light" w:hAnsi="Etelka Light" w:cs="Etelka Light"/>
          <w:sz w:val="20"/>
          <w:szCs w:val="20"/>
        </w:rPr>
        <w:t xml:space="preserve"> / +420 601 532 046 / </w:t>
      </w:r>
      <w:hyperlink r:id="rId14" w:history="1">
        <w:r w:rsidRPr="00376233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www.jfo.cz</w:t>
        </w:r>
      </w:hyperlink>
    </w:p>
    <w:p w14:paraId="18FC82E0" w14:textId="77777777" w:rsidR="002A19FC" w:rsidRPr="00376233" w:rsidRDefault="002A19FC">
      <w:pPr>
        <w:rPr>
          <w:rFonts w:ascii="Etelka Light" w:hAnsi="Etelka Light"/>
        </w:rPr>
      </w:pPr>
    </w:p>
    <w:sectPr w:rsidR="002A19FC" w:rsidRPr="00376233" w:rsidSect="002A19FC">
      <w:type w:val="continuous"/>
      <w:pgSz w:w="11906" w:h="16838"/>
      <w:pgMar w:top="2127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233EC" w14:textId="77777777" w:rsidR="009D5976" w:rsidRDefault="009D5976" w:rsidP="00876B31">
      <w:pPr>
        <w:spacing w:after="0" w:line="240" w:lineRule="auto"/>
      </w:pPr>
      <w:r>
        <w:separator/>
      </w:r>
    </w:p>
  </w:endnote>
  <w:endnote w:type="continuationSeparator" w:id="0">
    <w:p w14:paraId="57111C3A" w14:textId="77777777" w:rsidR="009D5976" w:rsidRDefault="009D5976" w:rsidP="0087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3B06" w14:textId="6DECA0F5" w:rsidR="00876B31" w:rsidRDefault="00876B31">
    <w:pPr>
      <w:pStyle w:val="Zpat"/>
    </w:pPr>
    <w:r>
      <w:rPr>
        <w:noProof/>
      </w:rPr>
      <w:drawing>
        <wp:inline distT="0" distB="0" distL="0" distR="0" wp14:anchorId="29E7BC3C" wp14:editId="4B7A7DAF">
          <wp:extent cx="5760720" cy="1232535"/>
          <wp:effectExtent l="0" t="0" r="0" b="5715"/>
          <wp:docPr id="403874449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33E93" w14:textId="77777777" w:rsidR="009D5976" w:rsidRDefault="009D5976" w:rsidP="00876B31">
      <w:pPr>
        <w:spacing w:after="0" w:line="240" w:lineRule="auto"/>
      </w:pPr>
      <w:r>
        <w:separator/>
      </w:r>
    </w:p>
  </w:footnote>
  <w:footnote w:type="continuationSeparator" w:id="0">
    <w:p w14:paraId="17DC45F6" w14:textId="77777777" w:rsidR="009D5976" w:rsidRDefault="009D5976" w:rsidP="0087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740A" w14:textId="45310AFD" w:rsidR="00876B31" w:rsidRDefault="00876B31">
    <w:pPr>
      <w:pStyle w:val="Zhlav"/>
    </w:pPr>
    <w:r>
      <w:rPr>
        <w:noProof/>
      </w:rPr>
      <w:drawing>
        <wp:inline distT="0" distB="0" distL="0" distR="0" wp14:anchorId="057F71BE" wp14:editId="053B33BC">
          <wp:extent cx="2273300" cy="631472"/>
          <wp:effectExtent l="0" t="0" r="0" b="0"/>
          <wp:docPr id="679649633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35C4F"/>
    <w:multiLevelType w:val="multilevel"/>
    <w:tmpl w:val="1310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D7C4A"/>
    <w:multiLevelType w:val="hybridMultilevel"/>
    <w:tmpl w:val="B23AF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40257">
    <w:abstractNumId w:val="1"/>
  </w:num>
  <w:num w:numId="2" w16cid:durableId="161671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31"/>
    <w:rsid w:val="00032311"/>
    <w:rsid w:val="00054E22"/>
    <w:rsid w:val="000816CE"/>
    <w:rsid w:val="000E4380"/>
    <w:rsid w:val="0015565D"/>
    <w:rsid w:val="001B7AA2"/>
    <w:rsid w:val="001E5DD0"/>
    <w:rsid w:val="002A19FC"/>
    <w:rsid w:val="00376233"/>
    <w:rsid w:val="003F6396"/>
    <w:rsid w:val="004358F3"/>
    <w:rsid w:val="00463805"/>
    <w:rsid w:val="0046761D"/>
    <w:rsid w:val="004C75F9"/>
    <w:rsid w:val="00522DA4"/>
    <w:rsid w:val="00540949"/>
    <w:rsid w:val="006F7B16"/>
    <w:rsid w:val="007312B0"/>
    <w:rsid w:val="00757CF0"/>
    <w:rsid w:val="00876B31"/>
    <w:rsid w:val="008F272A"/>
    <w:rsid w:val="009A00D1"/>
    <w:rsid w:val="009D5976"/>
    <w:rsid w:val="00A87C03"/>
    <w:rsid w:val="00AA7D05"/>
    <w:rsid w:val="00BC2309"/>
    <w:rsid w:val="00CC3A39"/>
    <w:rsid w:val="00CD5DFF"/>
    <w:rsid w:val="00E022C0"/>
    <w:rsid w:val="00EC6F04"/>
    <w:rsid w:val="00F341DE"/>
    <w:rsid w:val="00FC0989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766E"/>
  <w15:chartTrackingRefBased/>
  <w15:docId w15:val="{DBB960D5-8AB2-46F8-947F-E1E88C4A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6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6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6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6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6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6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6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6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6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6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6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6B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6B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6B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6B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6B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6B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6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6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6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6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6B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6B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6B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6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6B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6B3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7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B31"/>
  </w:style>
  <w:style w:type="paragraph" w:styleId="Zpat">
    <w:name w:val="footer"/>
    <w:basedOn w:val="Normln"/>
    <w:link w:val="ZpatChar"/>
    <w:uiPriority w:val="99"/>
    <w:unhideWhenUsed/>
    <w:rsid w:val="0087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B31"/>
  </w:style>
  <w:style w:type="character" w:styleId="Hypertextovodkaz">
    <w:name w:val="Hyperlink"/>
    <w:basedOn w:val="Standardnpsmoodstavce"/>
    <w:uiPriority w:val="99"/>
    <w:unhideWhenUsed/>
    <w:rsid w:val="0015565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565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40949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D5D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5D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5D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5D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5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m1-vanocni-koncert-4/" TargetMode="External"/><Relationship Id="rId13" Type="http://schemas.openxmlformats.org/officeDocument/2006/relationships/hyperlink" Target="mailto:weiss@jf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fo.cz/eshop/" TargetMode="External"/><Relationship Id="rId12" Type="http://schemas.openxmlformats.org/officeDocument/2006/relationships/hyperlink" Target="https://www.jfo.cz/koncerty/kalendar-koncertu/?date=2024-12-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f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Weiss</dc:creator>
  <cp:keywords/>
  <dc:description/>
  <cp:lastModifiedBy>Zuzana Weiss</cp:lastModifiedBy>
  <cp:revision>5</cp:revision>
  <dcterms:created xsi:type="dcterms:W3CDTF">2024-12-13T08:53:00Z</dcterms:created>
  <dcterms:modified xsi:type="dcterms:W3CDTF">2024-12-13T10:28:00Z</dcterms:modified>
</cp:coreProperties>
</file>